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30" w:rsidRPr="00EC5830" w:rsidRDefault="00EC5830" w:rsidP="004A05A0">
      <w:pPr>
        <w:rPr>
          <w:b/>
          <w:sz w:val="28"/>
          <w:szCs w:val="28"/>
        </w:rPr>
      </w:pPr>
      <w:r w:rsidRPr="00EC5830">
        <w:rPr>
          <w:b/>
          <w:sz w:val="28"/>
          <w:szCs w:val="28"/>
        </w:rPr>
        <w:t>Quelques mots sur l’EISMV</w:t>
      </w:r>
    </w:p>
    <w:p w:rsidR="004A05A0" w:rsidRPr="004A05A0" w:rsidRDefault="00DA1759" w:rsidP="004A05A0">
      <w:r w:rsidRPr="004A05A0">
        <w:t xml:space="preserve">La création d’une école vétérinaire pour tous les Etats d’Afrique d’expression française s’est concrétisée en 1968 par l’inauguration d’une institution qui deviendra </w:t>
      </w:r>
      <w:r w:rsidRPr="00EC546B">
        <w:rPr>
          <w:b/>
          <w:bCs/>
        </w:rPr>
        <w:t xml:space="preserve">l’Ecole Inter-Etats </w:t>
      </w:r>
      <w:r w:rsidRPr="00EC546B">
        <w:rPr>
          <w:b/>
        </w:rPr>
        <w:t>des Sciences et Médecine Vétérinaires (EISMV)</w:t>
      </w:r>
      <w:r w:rsidRPr="004A05A0">
        <w:t xml:space="preserve"> de l’</w:t>
      </w:r>
      <w:r w:rsidRPr="004A05A0">
        <w:rPr>
          <w:bCs/>
        </w:rPr>
        <w:t>Université de Dakar</w:t>
      </w:r>
      <w:r w:rsidR="00EC546B">
        <w:rPr>
          <w:bCs/>
        </w:rPr>
        <w:t xml:space="preserve"> (Sénégal)</w:t>
      </w:r>
      <w:r w:rsidRPr="004A05A0">
        <w:t xml:space="preserve">. </w:t>
      </w:r>
      <w:r w:rsidR="004A05A0">
        <w:t>Cet évènement important pour la filière santé animale en Afrique, faisait s</w:t>
      </w:r>
      <w:r w:rsidR="004A05A0" w:rsidRPr="004A05A0">
        <w:t>uite à une idée née d’une consultation d’expert, FAO/OMS sur l’enseignement vétérinaire, tenue à Londres (Royaume-Uni) en 1960.</w:t>
      </w:r>
    </w:p>
    <w:p w:rsidR="008E6683" w:rsidRPr="004A05A0" w:rsidRDefault="00DA1759" w:rsidP="008E6683">
      <w:r w:rsidRPr="004A05A0">
        <w:t xml:space="preserve">L’EISMV compte aujourd’hui 15 pays membres et fête cette année ses 50 ans d’existence. L’EISMV </w:t>
      </w:r>
      <w:r w:rsidR="008E6683" w:rsidRPr="004A05A0">
        <w:t xml:space="preserve">est un outil de coopération internationale qui </w:t>
      </w:r>
      <w:r w:rsidRPr="004A05A0">
        <w:t>forme des Docteurs Vétérinaires</w:t>
      </w:r>
      <w:r w:rsidR="008E6683" w:rsidRPr="004A05A0">
        <w:t>,</w:t>
      </w:r>
      <w:r w:rsidRPr="004A05A0">
        <w:t xml:space="preserve"> </w:t>
      </w:r>
      <w:r w:rsidR="008E6683" w:rsidRPr="004A05A0">
        <w:t>majoritairement originaires d’Afrique de l’Ouest et d’Afrique Centrale et dans une moindre mesure d’autres pays comme le Madagascar ou même de certains pays d’Europe.</w:t>
      </w:r>
    </w:p>
    <w:p w:rsidR="00DA1759" w:rsidRDefault="008E6683" w:rsidP="00DA1759">
      <w:pPr>
        <w:rPr>
          <w:bCs/>
        </w:rPr>
      </w:pPr>
      <w:r w:rsidRPr="004A05A0">
        <w:t xml:space="preserve">L’Ecole est actuellement sous la Direction du </w:t>
      </w:r>
      <w:r w:rsidR="00DA1759" w:rsidRPr="004A05A0">
        <w:rPr>
          <w:bCs/>
        </w:rPr>
        <w:t xml:space="preserve">Professeur </w:t>
      </w:r>
      <w:r w:rsidRPr="004A05A0">
        <w:rPr>
          <w:bCs/>
        </w:rPr>
        <w:t xml:space="preserve">Yalacé Kaboret qui a entamé une vaste politique de développement de son établissement, ouvert </w:t>
      </w:r>
      <w:r w:rsidR="004A05A0">
        <w:rPr>
          <w:bCs/>
        </w:rPr>
        <w:t>à</w:t>
      </w:r>
      <w:r w:rsidRPr="004A05A0">
        <w:rPr>
          <w:bCs/>
        </w:rPr>
        <w:t xml:space="preserve"> une approche One </w:t>
      </w:r>
      <w:proofErr w:type="spellStart"/>
      <w:r w:rsidRPr="004A05A0">
        <w:rPr>
          <w:bCs/>
        </w:rPr>
        <w:t>Health</w:t>
      </w:r>
      <w:proofErr w:type="spellEnd"/>
      <w:r w:rsidRPr="004A05A0">
        <w:rPr>
          <w:bCs/>
        </w:rPr>
        <w:t xml:space="preserve"> et Global </w:t>
      </w:r>
      <w:proofErr w:type="spellStart"/>
      <w:r w:rsidRPr="004A05A0">
        <w:rPr>
          <w:bCs/>
        </w:rPr>
        <w:t>Health</w:t>
      </w:r>
      <w:proofErr w:type="spellEnd"/>
      <w:r w:rsidRPr="004A05A0">
        <w:rPr>
          <w:bCs/>
        </w:rPr>
        <w:t xml:space="preserve">. </w:t>
      </w:r>
      <w:r w:rsidR="004A05A0">
        <w:rPr>
          <w:bCs/>
        </w:rPr>
        <w:t xml:space="preserve">L’EISMV est ainsi devenu membre depuis 2017 du Consortium of </w:t>
      </w:r>
      <w:proofErr w:type="spellStart"/>
      <w:r w:rsidR="004A05A0">
        <w:rPr>
          <w:bCs/>
        </w:rPr>
        <w:t>Universities</w:t>
      </w:r>
      <w:proofErr w:type="spellEnd"/>
      <w:r w:rsidR="004A05A0">
        <w:rPr>
          <w:bCs/>
        </w:rPr>
        <w:t xml:space="preserve"> for Global </w:t>
      </w:r>
      <w:proofErr w:type="spellStart"/>
      <w:r w:rsidR="004A05A0">
        <w:rPr>
          <w:bCs/>
        </w:rPr>
        <w:t>Health</w:t>
      </w:r>
      <w:proofErr w:type="spellEnd"/>
      <w:r w:rsidR="004A05A0">
        <w:rPr>
          <w:bCs/>
        </w:rPr>
        <w:t xml:space="preserve"> en partenariat avec VetAgro Sup, Lyon (France</w:t>
      </w:r>
      <w:r w:rsidR="00EC546B">
        <w:rPr>
          <w:bCs/>
        </w:rPr>
        <w:t>)</w:t>
      </w:r>
      <w:r w:rsidR="004A05A0">
        <w:rPr>
          <w:bCs/>
        </w:rPr>
        <w:t xml:space="preserve">. Un objectif prioritaire du Professeur Kaboret </w:t>
      </w:r>
      <w:r w:rsidR="004A05A0" w:rsidRPr="004A05A0">
        <w:rPr>
          <w:bCs/>
        </w:rPr>
        <w:t>est</w:t>
      </w:r>
      <w:r w:rsidRPr="004A05A0">
        <w:rPr>
          <w:bCs/>
        </w:rPr>
        <w:t xml:space="preserve"> d’augmenter les capacités</w:t>
      </w:r>
      <w:r w:rsidR="004A05A0" w:rsidRPr="004A05A0">
        <w:rPr>
          <w:bCs/>
        </w:rPr>
        <w:t xml:space="preserve"> </w:t>
      </w:r>
      <w:r w:rsidR="004A05A0">
        <w:rPr>
          <w:bCs/>
        </w:rPr>
        <w:t xml:space="preserve">et le niveau de formation </w:t>
      </w:r>
      <w:r w:rsidR="004A05A0" w:rsidRPr="004A05A0">
        <w:rPr>
          <w:bCs/>
        </w:rPr>
        <w:t xml:space="preserve">de </w:t>
      </w:r>
      <w:r w:rsidR="00EC546B">
        <w:rPr>
          <w:bCs/>
        </w:rPr>
        <w:t>l’EISMV en</w:t>
      </w:r>
      <w:r w:rsidR="004A05A0">
        <w:rPr>
          <w:bCs/>
        </w:rPr>
        <w:t xml:space="preserve"> stimulant</w:t>
      </w:r>
      <w:r w:rsidR="00EC546B">
        <w:rPr>
          <w:bCs/>
        </w:rPr>
        <w:t>,</w:t>
      </w:r>
      <w:r w:rsidR="004A05A0">
        <w:rPr>
          <w:bCs/>
        </w:rPr>
        <w:t xml:space="preserve"> entre autre</w:t>
      </w:r>
      <w:r w:rsidR="00EC546B">
        <w:rPr>
          <w:bCs/>
        </w:rPr>
        <w:t>,</w:t>
      </w:r>
      <w:r w:rsidR="004A05A0">
        <w:rPr>
          <w:bCs/>
        </w:rPr>
        <w:t xml:space="preserve"> un apprentissage de la clinique par la clinique.</w:t>
      </w:r>
    </w:p>
    <w:p w:rsidR="00EC5830" w:rsidRDefault="00EC5830" w:rsidP="00DA1759">
      <w:pPr>
        <w:rPr>
          <w:bCs/>
        </w:rPr>
      </w:pPr>
    </w:p>
    <w:p w:rsidR="00EC5830" w:rsidRPr="00EC5830" w:rsidRDefault="00EC5830" w:rsidP="00DA1759">
      <w:pPr>
        <w:rPr>
          <w:b/>
          <w:bCs/>
          <w:sz w:val="28"/>
          <w:szCs w:val="28"/>
        </w:rPr>
      </w:pPr>
      <w:r w:rsidRPr="00EC5830">
        <w:rPr>
          <w:b/>
          <w:bCs/>
          <w:sz w:val="28"/>
          <w:szCs w:val="28"/>
        </w:rPr>
        <w:t xml:space="preserve">A few </w:t>
      </w:r>
      <w:proofErr w:type="spellStart"/>
      <w:r w:rsidRPr="00EC5830">
        <w:rPr>
          <w:b/>
          <w:bCs/>
          <w:sz w:val="28"/>
          <w:szCs w:val="28"/>
        </w:rPr>
        <w:t>words</w:t>
      </w:r>
      <w:proofErr w:type="spellEnd"/>
      <w:r w:rsidRPr="00EC5830">
        <w:rPr>
          <w:b/>
          <w:bCs/>
          <w:sz w:val="28"/>
          <w:szCs w:val="28"/>
        </w:rPr>
        <w:t xml:space="preserve"> about EISMV</w:t>
      </w:r>
    </w:p>
    <w:p w:rsidR="00EC5830" w:rsidRDefault="00EC5830" w:rsidP="00DA1759">
      <w:pPr>
        <w:rPr>
          <w:bCs/>
          <w:lang w:val="en"/>
        </w:rPr>
      </w:pPr>
      <w:r>
        <w:rPr>
          <w:bCs/>
          <w:lang w:val="en-US"/>
        </w:rPr>
        <w:t xml:space="preserve">Development </w:t>
      </w:r>
      <w:r>
        <w:rPr>
          <w:bCs/>
          <w:lang w:val="en"/>
        </w:rPr>
        <w:t>of a Veterinary S</w:t>
      </w:r>
      <w:r w:rsidRPr="00EC5830">
        <w:rPr>
          <w:bCs/>
          <w:lang w:val="en"/>
        </w:rPr>
        <w:t>chool for all the French-speaking African Stat</w:t>
      </w:r>
      <w:bookmarkStart w:id="0" w:name="_GoBack"/>
      <w:bookmarkEnd w:id="0"/>
      <w:r w:rsidRPr="00EC5830">
        <w:rPr>
          <w:bCs/>
          <w:lang w:val="en"/>
        </w:rPr>
        <w:t xml:space="preserve">es was concretized in 1968 with the inauguration of an institution which will become the </w:t>
      </w:r>
      <w:proofErr w:type="spellStart"/>
      <w:r w:rsidRPr="00EC5830">
        <w:rPr>
          <w:b/>
          <w:bCs/>
          <w:i/>
          <w:lang w:val="en-US"/>
        </w:rPr>
        <w:t>Ecole</w:t>
      </w:r>
      <w:proofErr w:type="spellEnd"/>
      <w:r w:rsidRPr="00EC5830">
        <w:rPr>
          <w:b/>
          <w:bCs/>
          <w:i/>
          <w:lang w:val="en-US"/>
        </w:rPr>
        <w:t xml:space="preserve"> Inter-</w:t>
      </w:r>
      <w:proofErr w:type="spellStart"/>
      <w:r w:rsidRPr="00EC5830">
        <w:rPr>
          <w:b/>
          <w:bCs/>
          <w:i/>
          <w:lang w:val="en-US"/>
        </w:rPr>
        <w:t>Etats</w:t>
      </w:r>
      <w:proofErr w:type="spellEnd"/>
      <w:r w:rsidRPr="00EC5830">
        <w:rPr>
          <w:b/>
          <w:bCs/>
          <w:i/>
          <w:lang w:val="en-US"/>
        </w:rPr>
        <w:t xml:space="preserve"> des Sciences et </w:t>
      </w:r>
      <w:proofErr w:type="spellStart"/>
      <w:r w:rsidRPr="00EC5830">
        <w:rPr>
          <w:b/>
          <w:bCs/>
          <w:i/>
          <w:lang w:val="en-US"/>
        </w:rPr>
        <w:t>Médecine</w:t>
      </w:r>
      <w:proofErr w:type="spellEnd"/>
      <w:r w:rsidRPr="00EC5830">
        <w:rPr>
          <w:b/>
          <w:bCs/>
          <w:i/>
          <w:lang w:val="en-US"/>
        </w:rPr>
        <w:t xml:space="preserve"> </w:t>
      </w:r>
      <w:proofErr w:type="spellStart"/>
      <w:r w:rsidRPr="00EC5830">
        <w:rPr>
          <w:b/>
          <w:bCs/>
          <w:i/>
          <w:lang w:val="en-US"/>
        </w:rPr>
        <w:t>Vétérinaires</w:t>
      </w:r>
      <w:proofErr w:type="spellEnd"/>
      <w:r w:rsidRPr="00EC5830">
        <w:rPr>
          <w:b/>
          <w:bCs/>
          <w:lang w:val="en-US"/>
        </w:rPr>
        <w:t xml:space="preserve"> </w:t>
      </w:r>
      <w:r>
        <w:rPr>
          <w:bCs/>
          <w:lang w:val="en"/>
        </w:rPr>
        <w:t>(</w:t>
      </w:r>
      <w:r w:rsidRPr="00EC5830">
        <w:rPr>
          <w:bCs/>
          <w:i/>
          <w:lang w:val="en"/>
        </w:rPr>
        <w:t xml:space="preserve">EISMV </w:t>
      </w:r>
      <w:r>
        <w:rPr>
          <w:bCs/>
          <w:lang w:val="en"/>
        </w:rPr>
        <w:t xml:space="preserve">or </w:t>
      </w:r>
      <w:r w:rsidRPr="00EC5830">
        <w:rPr>
          <w:bCs/>
          <w:lang w:val="en"/>
        </w:rPr>
        <w:t>Inter-State School of Veterinary Sciences and Medicine</w:t>
      </w:r>
      <w:r>
        <w:rPr>
          <w:bCs/>
          <w:lang w:val="en"/>
        </w:rPr>
        <w:t>)</w:t>
      </w:r>
      <w:r w:rsidRPr="00EC5830">
        <w:rPr>
          <w:bCs/>
          <w:lang w:val="en"/>
        </w:rPr>
        <w:t xml:space="preserve"> of the University of Dakar (Senegal). This important event for the animal health sector in Africa followed an idea born of an expert consultation, FAO / WHO on veterinary education, held in London (United Kingdom) in 1960.</w:t>
      </w:r>
    </w:p>
    <w:p w:rsidR="00EC5830" w:rsidRDefault="00EC5830" w:rsidP="00DA1759">
      <w:pPr>
        <w:rPr>
          <w:bCs/>
          <w:lang w:val="en"/>
        </w:rPr>
      </w:pPr>
      <w:r w:rsidRPr="00EC5830">
        <w:rPr>
          <w:bCs/>
          <w:lang w:val="en"/>
        </w:rPr>
        <w:br/>
        <w:t>EISMV</w:t>
      </w:r>
      <w:r>
        <w:rPr>
          <w:bCs/>
          <w:lang w:val="en"/>
        </w:rPr>
        <w:t>,</w:t>
      </w:r>
      <w:r w:rsidRPr="00EC5830">
        <w:rPr>
          <w:bCs/>
          <w:lang w:val="en"/>
        </w:rPr>
        <w:t xml:space="preserve"> </w:t>
      </w:r>
      <w:r>
        <w:rPr>
          <w:bCs/>
          <w:lang w:val="en"/>
        </w:rPr>
        <w:t>means fifteen member countries, celebrating</w:t>
      </w:r>
      <w:r w:rsidRPr="00EC5830">
        <w:rPr>
          <w:bCs/>
          <w:lang w:val="en"/>
        </w:rPr>
        <w:t xml:space="preserve"> 50 years of existence this year. EISMV is an international cooperation tool that trains Veterinary Doctors, mainly from West and Central Africa and to a lesser extent from other countries like Madagascar or even some European countries.</w:t>
      </w:r>
    </w:p>
    <w:p w:rsidR="00EC5830" w:rsidRPr="00EC5830" w:rsidRDefault="00EC5830" w:rsidP="00DA1759">
      <w:pPr>
        <w:rPr>
          <w:bCs/>
          <w:lang w:val="en-US"/>
        </w:rPr>
      </w:pPr>
      <w:r>
        <w:rPr>
          <w:bCs/>
          <w:lang w:val="en"/>
        </w:rPr>
        <w:t>EISMV</w:t>
      </w:r>
      <w:r w:rsidRPr="00EC5830">
        <w:rPr>
          <w:bCs/>
          <w:lang w:val="en"/>
        </w:rPr>
        <w:t xml:space="preserve"> is currently under the direction of Professor Yalacé Kaboret, who has initiated a vast development policy for his </w:t>
      </w:r>
      <w:r>
        <w:rPr>
          <w:bCs/>
          <w:lang w:val="en"/>
        </w:rPr>
        <w:t>S</w:t>
      </w:r>
      <w:r w:rsidRPr="00EC5830">
        <w:rPr>
          <w:bCs/>
          <w:lang w:val="en"/>
        </w:rPr>
        <w:t>chool, open to a One Health and Global Health approa</w:t>
      </w:r>
      <w:r>
        <w:rPr>
          <w:bCs/>
          <w:lang w:val="en"/>
        </w:rPr>
        <w:t xml:space="preserve">ch. </w:t>
      </w:r>
      <w:r w:rsidRPr="00EC5830">
        <w:rPr>
          <w:bCs/>
          <w:lang w:val="en"/>
        </w:rPr>
        <w:t xml:space="preserve">EISMV has become a member since 2017 of the Consortium of Universities for Global Health in partnership with VetAgro Sup, Lyon (France). A priority objective of Professor Kaboret is to increase the capacity and level of training of </w:t>
      </w:r>
      <w:r>
        <w:rPr>
          <w:bCs/>
          <w:lang w:val="en"/>
        </w:rPr>
        <w:t>his Institution</w:t>
      </w:r>
      <w:r w:rsidRPr="00EC5830">
        <w:rPr>
          <w:bCs/>
          <w:lang w:val="en"/>
        </w:rPr>
        <w:t xml:space="preserve"> by stimulating, among other things, clinical learning by the clinic.</w:t>
      </w:r>
    </w:p>
    <w:sectPr w:rsidR="00EC5830" w:rsidRPr="00EC5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59"/>
    <w:rsid w:val="003637FA"/>
    <w:rsid w:val="004A05A0"/>
    <w:rsid w:val="008E6683"/>
    <w:rsid w:val="00DA1759"/>
    <w:rsid w:val="00EC546B"/>
    <w:rsid w:val="00EC5830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6E5D9"/>
  <w15:chartTrackingRefBased/>
  <w15:docId w15:val="{800765B6-4A0C-42FB-BF5D-9249D15D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E66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E668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E668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E66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E668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6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6683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4A0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LEPAGE</dc:creator>
  <cp:keywords/>
  <dc:description/>
  <cp:lastModifiedBy>Olivier LEPAGE</cp:lastModifiedBy>
  <cp:revision>2</cp:revision>
  <dcterms:created xsi:type="dcterms:W3CDTF">2018-02-13T16:47:00Z</dcterms:created>
  <dcterms:modified xsi:type="dcterms:W3CDTF">2018-02-13T17:39:00Z</dcterms:modified>
</cp:coreProperties>
</file>